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685" w:rsidRDefault="00B41AAF">
      <w:pPr>
        <w:pStyle w:val="printredaction-line"/>
        <w:divId w:val="957760234"/>
      </w:pPr>
      <w:r>
        <w:t xml:space="preserve">Редакция от 1 </w:t>
      </w:r>
      <w:proofErr w:type="spellStart"/>
      <w:r>
        <w:t>фев</w:t>
      </w:r>
      <w:proofErr w:type="spellEnd"/>
      <w:r>
        <w:t xml:space="preserve"> 2022</w:t>
      </w:r>
    </w:p>
    <w:p w:rsidR="00062685" w:rsidRDefault="00B41AAF">
      <w:pPr>
        <w:pStyle w:val="2"/>
        <w:divId w:val="957760234"/>
        <w:rPr>
          <w:rFonts w:eastAsia="Times New Roman"/>
        </w:rPr>
      </w:pPr>
      <w:r>
        <w:rPr>
          <w:rFonts w:eastAsia="Times New Roman"/>
        </w:rPr>
        <w:t>Как сохранить прожиточный минимум при удержаниях по исполнительному листу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306"/>
        <w:gridCol w:w="9349"/>
      </w:tblGrid>
      <w:tr w:rsidR="00062685">
        <w:trPr>
          <w:divId w:val="957760234"/>
        </w:trPr>
        <w:tc>
          <w:tcPr>
            <w:tcW w:w="0" w:type="auto"/>
            <w:vAlign w:val="center"/>
            <w:hideMark/>
          </w:tcPr>
          <w:p w:rsidR="00062685" w:rsidRDefault="00062685">
            <w:pPr>
              <w:divId w:val="1652557666"/>
              <w:rPr>
                <w:rFonts w:eastAsia="Times New Roman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062685" w:rsidRDefault="00B41AAF">
            <w:pPr>
              <w:pStyle w:val="authorabout"/>
            </w:pPr>
            <w:r>
              <w:t>Елена Воробьева, член научно-экспертного совета Палаты налоговых консультантов РФ, к. э. н.</w:t>
            </w:r>
          </w:p>
        </w:tc>
      </w:tr>
    </w:tbl>
    <w:p w:rsidR="00062685" w:rsidRDefault="00B41AAF">
      <w:pPr>
        <w:pStyle w:val="a3"/>
        <w:divId w:val="1071192881"/>
      </w:pPr>
      <w:r>
        <w:t>Бухгалтер обязан сохранять прожиточный минимум работнику в двух случаях. Первый – поступило постановление пристава с таким требованием. Второй – зарплата работника равна прожиточному минимуму. Не сохраняйте прожиточный минимум, если удерживаете алименты или суммы в возмещение вреда здоровью, в связи со смертью или по ущербу.</w:t>
      </w:r>
    </w:p>
    <w:p w:rsidR="00062685" w:rsidRDefault="00B41AAF">
      <w:pPr>
        <w:pStyle w:val="a3"/>
        <w:divId w:val="1071192881"/>
      </w:pPr>
      <w:r>
        <w:t xml:space="preserve">Новые правила </w:t>
      </w:r>
      <w:proofErr w:type="spellStart"/>
      <w:r>
        <w:t>установлены</w:t>
      </w:r>
      <w:hyperlink r:id="rId5" w:anchor="/document/99/607123210/" w:tgtFrame="_self" w:history="1">
        <w:r>
          <w:rPr>
            <w:rStyle w:val="a4"/>
          </w:rPr>
          <w:t>Законом</w:t>
        </w:r>
        <w:proofErr w:type="spellEnd"/>
        <w:r>
          <w:rPr>
            <w:rStyle w:val="a4"/>
          </w:rPr>
          <w:t xml:space="preserve"> от 29.06.2021 № 234-ФЗ</w:t>
        </w:r>
      </w:hyperlink>
      <w:r>
        <w:t xml:space="preserve">. Он внес поправки </w:t>
      </w:r>
      <w:proofErr w:type="spellStart"/>
      <w:r>
        <w:t>в</w:t>
      </w:r>
      <w:hyperlink r:id="rId6" w:anchor="/document/99/901832805/XA00MFO2NG/" w:tgtFrame="_self" w:history="1">
        <w:r>
          <w:rPr>
            <w:rStyle w:val="a4"/>
          </w:rPr>
          <w:t>статью</w:t>
        </w:r>
        <w:proofErr w:type="spellEnd"/>
        <w:r>
          <w:rPr>
            <w:rStyle w:val="a4"/>
          </w:rPr>
          <w:t xml:space="preserve"> 446</w:t>
        </w:r>
      </w:hyperlink>
      <w:r>
        <w:t xml:space="preserve"> ГПК </w:t>
      </w:r>
      <w:proofErr w:type="spellStart"/>
      <w:r>
        <w:t>и</w:t>
      </w:r>
      <w:hyperlink r:id="rId7" w:anchor="/document/99/902063102/XA00M1S2LR/" w:tgtFrame="_self" w:history="1">
        <w:r>
          <w:rPr>
            <w:rStyle w:val="a4"/>
          </w:rPr>
          <w:t>Закон</w:t>
        </w:r>
        <w:proofErr w:type="spellEnd"/>
        <w:r>
          <w:rPr>
            <w:rStyle w:val="a4"/>
          </w:rPr>
          <w:t xml:space="preserve"> от 02.10.2007 № 229-ФЗ</w:t>
        </w:r>
      </w:hyperlink>
      <w:r>
        <w:t xml:space="preserve"> об исполнительном производстве. Изменения вступили в силу с 1 февраля 2022 года. Они распространяются на начисления с этой даты.</w:t>
      </w:r>
    </w:p>
    <w:p w:rsidR="00062685" w:rsidRDefault="00B41AAF">
      <w:pPr>
        <w:pStyle w:val="3"/>
        <w:divId w:val="1071192881"/>
        <w:rPr>
          <w:rFonts w:eastAsia="Times New Roman"/>
        </w:rPr>
      </w:pPr>
      <w:r>
        <w:rPr>
          <w:rStyle w:val="a6"/>
          <w:rFonts w:eastAsia="Times New Roman"/>
          <w:b/>
          <w:bCs/>
        </w:rPr>
        <w:t>Удержания без учета минимума</w:t>
      </w:r>
    </w:p>
    <w:p w:rsidR="00062685" w:rsidRDefault="00B41AAF">
      <w:pPr>
        <w:pStyle w:val="a3"/>
        <w:divId w:val="1071192881"/>
      </w:pPr>
      <w:r>
        <w:t>Новая гарантия распространяется не на все виды удержаний. Прожиточный минимум не нужно сохранять, если бухгалтер удерживает суммы по исполнительным документам:</w:t>
      </w:r>
    </w:p>
    <w:p w:rsidR="00062685" w:rsidRDefault="00B41AAF">
      <w:pPr>
        <w:numPr>
          <w:ilvl w:val="0"/>
          <w:numId w:val="1"/>
        </w:numPr>
        <w:spacing w:after="103"/>
        <w:ind w:left="686"/>
        <w:divId w:val="1071192881"/>
        <w:rPr>
          <w:rFonts w:eastAsia="Times New Roman"/>
        </w:rPr>
      </w:pPr>
      <w:r>
        <w:rPr>
          <w:rFonts w:eastAsia="Times New Roman"/>
        </w:rPr>
        <w:t>о взыскании алиментов;</w:t>
      </w:r>
    </w:p>
    <w:p w:rsidR="00062685" w:rsidRDefault="00B41AAF">
      <w:pPr>
        <w:numPr>
          <w:ilvl w:val="0"/>
          <w:numId w:val="1"/>
        </w:numPr>
        <w:spacing w:after="103"/>
        <w:ind w:left="686"/>
        <w:divId w:val="1071192881"/>
        <w:rPr>
          <w:rFonts w:eastAsia="Times New Roman"/>
        </w:rPr>
      </w:pPr>
      <w:r>
        <w:rPr>
          <w:rFonts w:eastAsia="Times New Roman"/>
        </w:rPr>
        <w:t>возмещении вреда, причиненного здоровью или в связи со смертью кормильца;</w:t>
      </w:r>
    </w:p>
    <w:p w:rsidR="00062685" w:rsidRDefault="00B41AAF">
      <w:pPr>
        <w:numPr>
          <w:ilvl w:val="0"/>
          <w:numId w:val="1"/>
        </w:numPr>
        <w:spacing w:after="103"/>
        <w:ind w:left="686"/>
        <w:divId w:val="1071192881"/>
        <w:rPr>
          <w:rFonts w:eastAsia="Times New Roman"/>
        </w:rPr>
      </w:pPr>
      <w:r>
        <w:rPr>
          <w:rFonts w:eastAsia="Times New Roman"/>
        </w:rPr>
        <w:t>возмещении ущерба, причиненного преступлением.</w:t>
      </w:r>
    </w:p>
    <w:p w:rsidR="00062685" w:rsidRDefault="00B41AAF">
      <w:pPr>
        <w:pStyle w:val="a3"/>
        <w:divId w:val="1071192881"/>
      </w:pPr>
      <w:r>
        <w:t xml:space="preserve">Эти исключения установлены </w:t>
      </w:r>
      <w:proofErr w:type="spellStart"/>
      <w:r>
        <w:t>в</w:t>
      </w:r>
      <w:hyperlink r:id="rId8" w:anchor="/document/99/902063102/XA00MEK2NA/" w:tgtFrame="_self" w:history="1">
        <w:r>
          <w:rPr>
            <w:rStyle w:val="a4"/>
          </w:rPr>
          <w:t>части</w:t>
        </w:r>
        <w:proofErr w:type="spellEnd"/>
        <w:r>
          <w:rPr>
            <w:rStyle w:val="a4"/>
          </w:rPr>
          <w:t xml:space="preserve"> 3.1</w:t>
        </w:r>
      </w:hyperlink>
      <w:r>
        <w:t xml:space="preserve"> статьи 99 Закона от 02.10.2007 № 229-ФЗ. В перечисленных ситуациях удержания могут достигать 70 процентов заработка (</w:t>
      </w:r>
      <w:hyperlink r:id="rId9" w:anchor="/document/99/902063102/XA00M8I2N0/" w:tgtFrame="_self" w:history="1">
        <w:r>
          <w:rPr>
            <w:rStyle w:val="a4"/>
          </w:rPr>
          <w:t>ч. 3 ст. 99 Закона от 02.10.2007 № 229-ФЗ</w:t>
        </w:r>
      </w:hyperlink>
      <w:r>
        <w:t>). При этом неважно, что у должника может остаться меньше прожиточного минимума.</w:t>
      </w:r>
    </w:p>
    <w:p w:rsidR="00062685" w:rsidRDefault="00B41AAF">
      <w:pPr>
        <w:pStyle w:val="3"/>
        <w:divId w:val="1071192881"/>
        <w:rPr>
          <w:rFonts w:eastAsia="Times New Roman"/>
        </w:rPr>
      </w:pPr>
      <w:r>
        <w:rPr>
          <w:rStyle w:val="a6"/>
          <w:rFonts w:eastAsia="Times New Roman"/>
          <w:b/>
          <w:bCs/>
        </w:rPr>
        <w:t>Прожиточный минимум</w:t>
      </w:r>
    </w:p>
    <w:p w:rsidR="00062685" w:rsidRDefault="00B41AAF">
      <w:pPr>
        <w:pStyle w:val="a3"/>
        <w:divId w:val="1071192881"/>
      </w:pPr>
      <w:r>
        <w:t>Прожиточный минимум, который нужно сохранять работнику, — это наибольшая из двух цифр. Первая — прожиточный минимум трудоспособного населения в целом по РФ. На 2022 год — 13 793 руб. (</w:t>
      </w:r>
      <w:hyperlink r:id="rId10" w:anchor="/document/99/727381486/XA00MFU2O7/" w:tgtFrame="_self" w:history="1">
        <w:r>
          <w:rPr>
            <w:rStyle w:val="a4"/>
          </w:rPr>
          <w:t>ч. 4 ст. 8 Закона от 06.12.2021 № 390-ФЗ</w:t>
        </w:r>
      </w:hyperlink>
      <w:r>
        <w:t>). Вторая — прожиточный минимум в субъекте РФ по местожительству гражданина-должника для соответствующей социально-демографической группы населения (</w:t>
      </w:r>
      <w:hyperlink r:id="rId11" w:anchor="/document/99/901832805/XA00MFO2NG/" w:tgtFrame="_self" w:history="1">
        <w:r>
          <w:rPr>
            <w:rStyle w:val="a4"/>
          </w:rPr>
          <w:t xml:space="preserve">п. 1 ст. 446 </w:t>
        </w:r>
        <w:proofErr w:type="spellStart"/>
        <w:r>
          <w:rPr>
            <w:rStyle w:val="a4"/>
          </w:rPr>
          <w:t>ГПК</w:t>
        </w:r>
      </w:hyperlink>
      <w:r>
        <w:t>,</w:t>
      </w:r>
      <w:hyperlink r:id="rId12" w:anchor="/document/99/902063102/XA00MHU2NJ/" w:tgtFrame="_self" w:history="1">
        <w:r>
          <w:rPr>
            <w:rStyle w:val="a4"/>
          </w:rPr>
          <w:t>ч</w:t>
        </w:r>
        <w:proofErr w:type="spellEnd"/>
        <w:r>
          <w:rPr>
            <w:rStyle w:val="a4"/>
          </w:rPr>
          <w:t>. 5.1 ст. 69 Закона от 02.10.2007 № 229-ФЗ</w:t>
        </w:r>
      </w:hyperlink>
      <w:r>
        <w:t>).</w:t>
      </w:r>
    </w:p>
    <w:p w:rsidR="00062685" w:rsidRDefault="00B41AAF">
      <w:pPr>
        <w:pStyle w:val="a3"/>
        <w:divId w:val="1071192881"/>
      </w:pPr>
      <w:r>
        <w:t>Возможно, что приставы будут указывать в документах только требование сохранить минимум, а определять, какой именно, будет бухгалтер. В этом случае следует ориентироваться на всероссийский прожиточный минимум 13 793 руб. или региональный показатель, если он выше. Прожиточный минимум меняется каждый год. С начала будущего года удерживайте долги с учетом нового показателя.</w:t>
      </w:r>
    </w:p>
    <w:p w:rsidR="00BA0B82" w:rsidRDefault="00BA0B82">
      <w:pPr>
        <w:pStyle w:val="3"/>
        <w:divId w:val="1071192881"/>
        <w:rPr>
          <w:rStyle w:val="a6"/>
          <w:rFonts w:eastAsia="Times New Roman"/>
          <w:b/>
          <w:bCs/>
        </w:rPr>
      </w:pPr>
    </w:p>
    <w:p w:rsidR="00062685" w:rsidRDefault="00B41AAF">
      <w:pPr>
        <w:pStyle w:val="3"/>
        <w:divId w:val="1071192881"/>
        <w:rPr>
          <w:rFonts w:eastAsia="Times New Roman"/>
        </w:rPr>
      </w:pPr>
      <w:r>
        <w:rPr>
          <w:rStyle w:val="a6"/>
          <w:rFonts w:eastAsia="Times New Roman"/>
          <w:b/>
          <w:bCs/>
        </w:rPr>
        <w:lastRenderedPageBreak/>
        <w:t>Исполнительные документы</w:t>
      </w:r>
    </w:p>
    <w:p w:rsidR="00062685" w:rsidRDefault="00B41AAF">
      <w:pPr>
        <w:pStyle w:val="a3"/>
        <w:divId w:val="1071192881"/>
      </w:pPr>
      <w:r>
        <w:t>Порядок сохранения работнику прожиточного минимума зависит от того, от кого поступил исполнительный документ — напрямую от взыскателя или от приставов.</w:t>
      </w:r>
    </w:p>
    <w:p w:rsidR="00062685" w:rsidRDefault="00B41AAF">
      <w:pPr>
        <w:pStyle w:val="a3"/>
        <w:divId w:val="1071192881"/>
      </w:pPr>
      <w:r>
        <w:rPr>
          <w:rStyle w:val="a6"/>
        </w:rPr>
        <w:t xml:space="preserve">Документ поступил от взыскателя. </w:t>
      </w:r>
      <w:r>
        <w:t>Исполнительный документ о взыскании периодических платежей, денежных средств, не превышающих в сумме 100 тыс. руб., взыскатель вправе направить в организацию или иному лицу, выплачивающим должнику зарплату, пенсию, стипендию и иные периодические платежи (</w:t>
      </w:r>
      <w:hyperlink r:id="rId13" w:anchor="/document/99/902063102/XA00M7S2MM/" w:tgtFrame="_self" w:history="1">
        <w:r>
          <w:rPr>
            <w:rStyle w:val="a4"/>
          </w:rPr>
          <w:t>ч. 1 ст. 9 Закона № 229-ФЗ</w:t>
        </w:r>
      </w:hyperlink>
      <w:r>
        <w:t>). Непосредственно от взыскателя бухгалтер может получить исполнительный документ:</w:t>
      </w:r>
    </w:p>
    <w:p w:rsidR="00062685" w:rsidRDefault="00B41AAF">
      <w:pPr>
        <w:numPr>
          <w:ilvl w:val="0"/>
          <w:numId w:val="2"/>
        </w:numPr>
        <w:spacing w:after="103"/>
        <w:ind w:left="686"/>
        <w:divId w:val="1071192881"/>
        <w:rPr>
          <w:rFonts w:eastAsia="Times New Roman"/>
        </w:rPr>
      </w:pPr>
      <w:r>
        <w:rPr>
          <w:rFonts w:eastAsia="Times New Roman"/>
        </w:rPr>
        <w:t>о взыскании периодических платежей, например алиментов. Алименты удерживаются с дохода без сохранения должнику гарантированного минимума;</w:t>
      </w:r>
    </w:p>
    <w:p w:rsidR="00062685" w:rsidRDefault="00B41AAF">
      <w:pPr>
        <w:numPr>
          <w:ilvl w:val="0"/>
          <w:numId w:val="2"/>
        </w:numPr>
        <w:spacing w:after="103"/>
        <w:ind w:left="686"/>
        <w:divId w:val="1071192881"/>
        <w:rPr>
          <w:rFonts w:eastAsia="Times New Roman"/>
        </w:rPr>
      </w:pPr>
      <w:r>
        <w:rPr>
          <w:rFonts w:eastAsia="Times New Roman"/>
        </w:rPr>
        <w:t>взыскании единовременного платежа в сумме не более 100 тыс. руб.</w:t>
      </w:r>
    </w:p>
    <w:p w:rsidR="00062685" w:rsidRDefault="00B41AAF">
      <w:pPr>
        <w:pStyle w:val="a3"/>
        <w:divId w:val="1071192881"/>
      </w:pPr>
      <w:r>
        <w:t>В таких исполнительных документах не оговаривается требование сохранить за должником прожиточный минимум. Однако это требование вытекает из взаимосвязи норм ТК, Закона об исполнительном производстве и ГПК.</w:t>
      </w:r>
    </w:p>
    <w:p w:rsidR="00062685" w:rsidRDefault="00B41AAF">
      <w:pPr>
        <w:pStyle w:val="a3"/>
        <w:divId w:val="1071192881"/>
      </w:pPr>
      <w:r>
        <w:t>Трудовой кодекс запрещает удержания из выплат, на которые в соответствии с федеральным законом не обращается взыскание (</w:t>
      </w:r>
      <w:hyperlink r:id="rId14" w:anchor="/document/99/542694318/ZA01TG83DM/" w:tooltip="Статья 138. Ограничение размера удержаний из заработной платы" w:history="1">
        <w:r>
          <w:rPr>
            <w:rStyle w:val="a4"/>
          </w:rPr>
          <w:t>ст. 138 ТК</w:t>
        </w:r>
      </w:hyperlink>
      <w:r>
        <w:t>). Закон об исполнительном производстве не разрешает взыскивать имущество по перечню из ГПК (</w:t>
      </w:r>
      <w:hyperlink r:id="rId15" w:anchor="/document/99/902063102/XA00MAM2N2/" w:tgtFrame="_self" w:history="1">
        <w:r>
          <w:rPr>
            <w:rStyle w:val="a4"/>
          </w:rPr>
          <w:t>п. 1 ст. 79 Закона от 02.10.2007 № 229-ФЗ</w:t>
        </w:r>
      </w:hyperlink>
      <w:r>
        <w:t>). К такому неприкосновенному имуществу с 1 февраля 2022 года относятся зарплата и иные доходы гражданина-должника в размере величины прожиточного минимума (</w:t>
      </w:r>
      <w:hyperlink r:id="rId16" w:anchor="/document/99/901832805/XA00MFO2NG/" w:tgtFrame="_self" w:history="1">
        <w:r>
          <w:rPr>
            <w:rStyle w:val="a4"/>
          </w:rPr>
          <w:t xml:space="preserve">п. 1 ст. 446 </w:t>
        </w:r>
        <w:proofErr w:type="spellStart"/>
        <w:r>
          <w:rPr>
            <w:rStyle w:val="a4"/>
          </w:rPr>
          <w:t>ГПК</w:t>
        </w:r>
      </w:hyperlink>
      <w:r>
        <w:t>,</w:t>
      </w:r>
      <w:hyperlink r:id="rId17" w:anchor="/document/97/494366/" w:tgtFrame="_self" w:history="1">
        <w:r>
          <w:rPr>
            <w:rStyle w:val="a4"/>
          </w:rPr>
          <w:t>письмо</w:t>
        </w:r>
        <w:proofErr w:type="spellEnd"/>
        <w:r>
          <w:rPr>
            <w:rStyle w:val="a4"/>
          </w:rPr>
          <w:t xml:space="preserve"> </w:t>
        </w:r>
        <w:proofErr w:type="spellStart"/>
        <w:r>
          <w:rPr>
            <w:rStyle w:val="a4"/>
          </w:rPr>
          <w:t>Роструда</w:t>
        </w:r>
        <w:proofErr w:type="spellEnd"/>
        <w:r>
          <w:rPr>
            <w:rStyle w:val="a4"/>
          </w:rPr>
          <w:t xml:space="preserve"> от 26.01.2022 № ТЗ/310-6-1</w:t>
        </w:r>
      </w:hyperlink>
      <w:r>
        <w:t>). В связи с этим никаких дополнительных документов не нужно, чтобы сохранять должнику прожиточный минимум.</w:t>
      </w:r>
    </w:p>
    <w:p w:rsidR="00062685" w:rsidRDefault="00B41AAF">
      <w:pPr>
        <w:pStyle w:val="a3"/>
        <w:divId w:val="1071192881"/>
      </w:pPr>
      <w:r>
        <w:rPr>
          <w:rStyle w:val="a6"/>
        </w:rPr>
        <w:t xml:space="preserve">Документ поступил от приставов. </w:t>
      </w:r>
      <w:r>
        <w:t xml:space="preserve">Если исполнительный документ поступил от приставов, то именно пристав может при необходимости изменить (уточнить) порядок удержаний. Проверьте, чтобы в постановлении было требование о сохранении прожиточного минимума. Если такого требования нет, подскажите работнику-должнику сходить в службу судебных приставов и написать заявление. Для него установлен ряд требований. Вы можете предложить </w:t>
      </w:r>
      <w:proofErr w:type="spellStart"/>
      <w:r>
        <w:t>работнику</w:t>
      </w:r>
      <w:r>
        <w:rPr>
          <w:rStyle w:val="doc"/>
        </w:rPr>
        <w:t>образец</w:t>
      </w:r>
      <w:proofErr w:type="spellEnd"/>
      <w:r>
        <w:rPr>
          <w:rStyle w:val="doc"/>
        </w:rPr>
        <w:t xml:space="preserve"> заявления</w:t>
      </w:r>
      <w:r>
        <w:t>.</w:t>
      </w:r>
    </w:p>
    <w:p w:rsidR="00062685" w:rsidRDefault="00B41AAF">
      <w:pPr>
        <w:pStyle w:val="a3"/>
        <w:divId w:val="1071192881"/>
      </w:pPr>
      <w:r>
        <w:t>Приставы рассмотрят заявление должника и оформят новое постановление с требованием сохранить прожиточный минимум. На его основании начните считать зарплату с учетом минимума с месяца поступления документа.</w:t>
      </w:r>
    </w:p>
    <w:p w:rsidR="00062685" w:rsidRDefault="00B41AAF">
      <w:pPr>
        <w:pStyle w:val="3"/>
        <w:divId w:val="1071192881"/>
        <w:rPr>
          <w:rFonts w:eastAsia="Times New Roman"/>
        </w:rPr>
      </w:pPr>
      <w:r>
        <w:rPr>
          <w:rStyle w:val="a6"/>
          <w:rFonts w:eastAsia="Times New Roman"/>
          <w:b/>
          <w:bCs/>
        </w:rPr>
        <w:t>Расчет зарплаты с учетом минимума</w:t>
      </w:r>
    </w:p>
    <w:p w:rsidR="00062685" w:rsidRDefault="00B41AAF">
      <w:pPr>
        <w:pStyle w:val="a3"/>
        <w:divId w:val="1071192881"/>
      </w:pPr>
      <w:r>
        <w:t>Удерживать суммы по исполнительному документу нужно так. Рассчитайте сумму удержаний в размере, который установил судебный пристав в исполнительном документе, например 50 процентов от заработка. Если после применения размера удержаний у должника остается меньше прожиточного минимума, примените льготу — оставьте должнику часть заработка в сумме прожиточного минимума. Льгота будет действовать до окончания взыскания либо пока должник не утратит зарплату, иной доход.</w:t>
      </w:r>
    </w:p>
    <w:p w:rsidR="00062685" w:rsidRDefault="00B41AAF">
      <w:pPr>
        <w:pStyle w:val="a3"/>
        <w:divId w:val="1071192881"/>
      </w:pPr>
      <w:r>
        <w:t xml:space="preserve">Уменьшить удержания можно только по зарплате, которую начислили после 1 февраля. Это дата вступления в силу изменений, внесенных </w:t>
      </w:r>
      <w:proofErr w:type="spellStart"/>
      <w:r>
        <w:t>в</w:t>
      </w:r>
      <w:hyperlink r:id="rId18" w:anchor="/document/99/902063102/" w:tgtFrame="_self" w:history="1">
        <w:r>
          <w:rPr>
            <w:rStyle w:val="a4"/>
          </w:rPr>
          <w:t>Закон</w:t>
        </w:r>
        <w:proofErr w:type="spellEnd"/>
        <w:r>
          <w:rPr>
            <w:rStyle w:val="a4"/>
          </w:rPr>
          <w:t xml:space="preserve"> от 02.10.2007 № 229-ФЗ </w:t>
        </w:r>
      </w:hyperlink>
      <w:r>
        <w:t xml:space="preserve">об </w:t>
      </w:r>
      <w:r>
        <w:lastRenderedPageBreak/>
        <w:t>исполнительном производстве (</w:t>
      </w:r>
      <w:hyperlink r:id="rId19" w:anchor="/document/99/607123210/" w:tgtFrame="_self" w:history="1">
        <w:r>
          <w:rPr>
            <w:rStyle w:val="a4"/>
          </w:rPr>
          <w:t>Закон от 29.06.2021 № 234-ФЗ</w:t>
        </w:r>
      </w:hyperlink>
      <w:r>
        <w:t>). Бухгалтеру не нужно пересчитывать суммы, которые удержали с должника до этой даты.</w:t>
      </w:r>
    </w:p>
    <w:p w:rsidR="00062685" w:rsidRDefault="00B41AAF">
      <w:pPr>
        <w:pStyle w:val="a3"/>
        <w:divId w:val="1071192881"/>
      </w:pPr>
      <w:r>
        <w:t>Если зарплата не превышает прожиточного минимума, с работника ничего не удерживайте. Удержания будут незаконными и нарушат права сотрудника. Закон не обязывает работодателя уведомлять о таких случаях службу судебных приставов, но безопаснее все же оповестить приставов.</w:t>
      </w:r>
    </w:p>
    <w:p w:rsidR="00062685" w:rsidRDefault="00B41AAF">
      <w:pPr>
        <w:pStyle w:val="3"/>
        <w:divId w:val="930550014"/>
        <w:rPr>
          <w:rFonts w:eastAsia="Times New Roman"/>
        </w:rPr>
      </w:pPr>
      <w:r>
        <w:rPr>
          <w:rFonts w:eastAsia="Times New Roman"/>
        </w:rPr>
        <w:t>Пример</w:t>
      </w:r>
    </w:p>
    <w:p w:rsidR="00062685" w:rsidRDefault="00B41AAF">
      <w:pPr>
        <w:pStyle w:val="incut-v4title"/>
        <w:divId w:val="930550014"/>
      </w:pPr>
      <w:r>
        <w:t>Расчет зарплаты с сохранением прожиточного минимума. Размер зарплаты больше прожиточного минимума</w:t>
      </w:r>
    </w:p>
    <w:p w:rsidR="00062685" w:rsidRDefault="00B41AAF">
      <w:pPr>
        <w:pStyle w:val="a3"/>
        <w:divId w:val="827213727"/>
      </w:pPr>
      <w:r>
        <w:t>В марте работник принес постановление судебных приставов. Согласно документу, с работника нужно удерживать 50 процентов доходов в счет погашения долга по кредиту с сохранением прожиточного минимума для трудоспособного населения в целом по России 13 793 руб.</w:t>
      </w:r>
    </w:p>
    <w:p w:rsidR="00062685" w:rsidRDefault="00B41AAF">
      <w:pPr>
        <w:pStyle w:val="a3"/>
        <w:divId w:val="827213727"/>
      </w:pPr>
      <w:r>
        <w:rPr>
          <w:rStyle w:val="a6"/>
        </w:rPr>
        <w:t>Предварительный расчет</w:t>
      </w:r>
    </w:p>
    <w:p w:rsidR="00062685" w:rsidRDefault="00B41AAF">
      <w:pPr>
        <w:pStyle w:val="a3"/>
        <w:divId w:val="827213727"/>
      </w:pPr>
      <w:r>
        <w:t>Бухгалтер выполнил предварительный расчет, чтобы понять, как проводить удержания. Оклад работника – 20 000 руб. НДФЛ – 2600 руб. (20 000 руб. × 13%).</w:t>
      </w:r>
    </w:p>
    <w:p w:rsidR="00062685" w:rsidRDefault="00B41AAF">
      <w:pPr>
        <w:pStyle w:val="a3"/>
        <w:divId w:val="827213727"/>
      </w:pPr>
      <w:r>
        <w:t xml:space="preserve">База для расчета удержания в счет погашения долга по исполнительному листу составит 17 400 руб. (20 000 – 2600). Такой порядок установлен </w:t>
      </w:r>
      <w:proofErr w:type="spellStart"/>
      <w:r>
        <w:t>в</w:t>
      </w:r>
      <w:hyperlink r:id="rId20" w:anchor="/document/99/902063102/XA00M602MF/" w:tgtFrame="_self" w:history="1">
        <w:r>
          <w:rPr>
            <w:rStyle w:val="a4"/>
          </w:rPr>
          <w:t>части</w:t>
        </w:r>
        <w:proofErr w:type="spellEnd"/>
        <w:r>
          <w:rPr>
            <w:rStyle w:val="a4"/>
          </w:rPr>
          <w:t xml:space="preserve"> 1</w:t>
        </w:r>
      </w:hyperlink>
      <w:r>
        <w:t xml:space="preserve"> статьи 99 Закона от 02.10.2007 № 229-ФЗ. 50 процентов — 8700 руб. (17 400 руб. × 50%). Такая же сумма останется у работника. Это меньше прожиточного минимума 13 793 руб.</w:t>
      </w:r>
    </w:p>
    <w:p w:rsidR="00062685" w:rsidRDefault="00B41AAF">
      <w:pPr>
        <w:pStyle w:val="a3"/>
        <w:divId w:val="827213727"/>
      </w:pPr>
      <w:r>
        <w:t>В счет погашения долга за полностью отработанный месяц бухгалтер вправе удержать 3607 руб. (20 000 руб. – 2600 руб. – 13 793 руб.). Чтобы иметь возможность перечислить эту сумму взыскателю, нужно проводить удержания и с аванса, и с итоговой части зарплаты.</w:t>
      </w:r>
    </w:p>
    <w:p w:rsidR="00062685" w:rsidRDefault="00B41AAF">
      <w:pPr>
        <w:pStyle w:val="a3"/>
        <w:divId w:val="827213727"/>
      </w:pPr>
      <w:r>
        <w:rPr>
          <w:rStyle w:val="a6"/>
        </w:rPr>
        <w:t>Расчет удержаний с аванса и итоговой зарплаты</w:t>
      </w:r>
    </w:p>
    <w:p w:rsidR="00062685" w:rsidRDefault="00B41AAF">
      <w:pPr>
        <w:pStyle w:val="a3"/>
        <w:divId w:val="827213727"/>
      </w:pPr>
      <w:r>
        <w:t>Работнику положен аванс в счет заработной платы за первую половину месяца в размере 40 процентов оклада. Сумма аванса равна 8000 руб. (20 000 руб. × 40%). Неприкосновенная часть составляет 6896,5 руб. (13 793 руб.</w:t>
      </w:r>
      <w:proofErr w:type="gramStart"/>
      <w:r>
        <w:t xml:space="preserve"> :</w:t>
      </w:r>
      <w:proofErr w:type="gramEnd"/>
      <w:r>
        <w:t xml:space="preserve"> 2). Бухгалтер может удержать из аванса в счет погашения долга 1103,5 руб. (8000 – 6896,5).</w:t>
      </w:r>
    </w:p>
    <w:p w:rsidR="00062685" w:rsidRDefault="00B41AAF">
      <w:pPr>
        <w:pStyle w:val="a3"/>
        <w:divId w:val="827213727"/>
      </w:pPr>
      <w:r>
        <w:t>Работник трудился весь месяц. Итоговая зарплата составила 20 000 руб. НДФЛ – 2600 руб. (20 000 руб. × 13%).</w:t>
      </w:r>
    </w:p>
    <w:p w:rsidR="00062685" w:rsidRDefault="00B41AAF">
      <w:pPr>
        <w:pStyle w:val="a3"/>
        <w:divId w:val="827213727"/>
      </w:pPr>
      <w:r>
        <w:t>Зарплата за вычетом НДФЛ и аванса равна 9400 руб. (20 000 – 2600 – 8000). Неприкосновенная часть зарплаты за вторую половину месяца равна 6896,5 руб. Бухгалтер может удержать в счет погашения долга 2503,5 руб. (9400 – 6896,5).</w:t>
      </w:r>
    </w:p>
    <w:p w:rsidR="00062685" w:rsidRDefault="00B41AAF">
      <w:pPr>
        <w:pStyle w:val="a3"/>
        <w:divId w:val="827213727"/>
      </w:pPr>
      <w:r>
        <w:t>Всего за месяц бухгалтер удержал и перечислил в счет погашения долга 3607 руб. (2503,5 + 1103,5).</w:t>
      </w:r>
    </w:p>
    <w:p w:rsidR="00062685" w:rsidRDefault="00B41AAF">
      <w:pPr>
        <w:pStyle w:val="a3"/>
        <w:divId w:val="827213727"/>
      </w:pPr>
      <w:r>
        <w:t>Работник получил на руки за месяц зарплату в размере прожиточного минимума 13 793 руб. (6896,5 + 6896,5).</w:t>
      </w:r>
    </w:p>
    <w:p w:rsidR="00062685" w:rsidRDefault="00B41AAF">
      <w:pPr>
        <w:pStyle w:val="a3"/>
        <w:divId w:val="1071192881"/>
      </w:pPr>
      <w:r>
        <w:lastRenderedPageBreak/>
        <w:t>Если зарплата работника меньше прожиточного минимума, нужно сохранить ее работнику полностью.</w:t>
      </w:r>
    </w:p>
    <w:p w:rsidR="00062685" w:rsidRDefault="00B41AAF">
      <w:pPr>
        <w:pStyle w:val="3"/>
        <w:divId w:val="1705787467"/>
        <w:rPr>
          <w:rFonts w:eastAsia="Times New Roman"/>
        </w:rPr>
      </w:pPr>
      <w:r>
        <w:rPr>
          <w:rFonts w:eastAsia="Times New Roman"/>
        </w:rPr>
        <w:t>Пример</w:t>
      </w:r>
    </w:p>
    <w:p w:rsidR="00062685" w:rsidRDefault="00B41AAF">
      <w:pPr>
        <w:pStyle w:val="incut-v4title"/>
        <w:divId w:val="1705787467"/>
      </w:pPr>
      <w:r>
        <w:t>Расчет зарплаты с сохранением прожиточного минимума. Размер зарплаты меньше прожиточного минимума</w:t>
      </w:r>
    </w:p>
    <w:p w:rsidR="00062685" w:rsidRDefault="00B41AAF">
      <w:pPr>
        <w:pStyle w:val="a3"/>
        <w:divId w:val="1981693559"/>
      </w:pPr>
      <w:r>
        <w:t>В марте работник принес постановление судебных приставов. Согласно документу, с работника нужно удерживать 50 процентов доходов в счет погашения долга по кредиту с сохранением прожиточного минимума для трудоспособного населения в целом по России 13 793 руб.</w:t>
      </w:r>
    </w:p>
    <w:p w:rsidR="00062685" w:rsidRDefault="00B41AAF">
      <w:pPr>
        <w:pStyle w:val="a3"/>
        <w:divId w:val="1981693559"/>
      </w:pPr>
      <w:r>
        <w:t>За месяц сотрудник заработал 10 000 руб. НДФЛ – 1300 руб. (10 000 руб. × 13%). На руки сотрудник получит 8700 руб. за месяц. Это меньше прожиточного минимума для трудоспособного населения в целом по России – 13 793 руб. Удерживать долг по кредиту нельзя.</w:t>
      </w:r>
    </w:p>
    <w:p w:rsidR="00062685" w:rsidRDefault="00B41AAF">
      <w:pPr>
        <w:pStyle w:val="3"/>
        <w:divId w:val="1071192881"/>
        <w:rPr>
          <w:rFonts w:eastAsia="Times New Roman"/>
        </w:rPr>
      </w:pPr>
      <w:r>
        <w:rPr>
          <w:rFonts w:eastAsia="Times New Roman"/>
        </w:rPr>
        <w:t>Штраф</w:t>
      </w:r>
    </w:p>
    <w:p w:rsidR="00062685" w:rsidRDefault="00B41AAF">
      <w:pPr>
        <w:pStyle w:val="a3"/>
        <w:divId w:val="1071192881"/>
      </w:pPr>
      <w:r>
        <w:t>Если сотрудник обнаружит, что его права нарушили и прожиточный минимум не сохранили, он может обратиться к приставам с жалобой. Служба судебных приставов вправе оштрафовать работодателя на сумму от 50 тыс. до 100 тыс. руб. (</w:t>
      </w:r>
      <w:hyperlink r:id="rId21" w:anchor="/document/99/901807667/XA00M9G2N5/" w:tgtFrame="_self" w:history="1">
        <w:r>
          <w:rPr>
            <w:rStyle w:val="a4"/>
          </w:rPr>
          <w:t xml:space="preserve">ч. 3 ст. 17.14 </w:t>
        </w:r>
        <w:proofErr w:type="spellStart"/>
        <w:r>
          <w:rPr>
            <w:rStyle w:val="a4"/>
          </w:rPr>
          <w:t>КоАП</w:t>
        </w:r>
        <w:proofErr w:type="spellEnd"/>
      </w:hyperlink>
      <w:r>
        <w:t>).</w:t>
      </w:r>
    </w:p>
    <w:p w:rsidR="00062685" w:rsidRDefault="00B41AAF">
      <w:pPr>
        <w:pStyle w:val="a3"/>
        <w:divId w:val="1071192881"/>
      </w:pPr>
      <w:r>
        <w:t>Если организация не получила документ от судебных приставов о прожиточном минимуме, удерживать долги можно с учетом ограничений в 50 или 70 процентов от выплаты (</w:t>
      </w:r>
      <w:hyperlink r:id="rId22" w:anchor="/document/99/542694318/XA00MEU2O5/" w:tgtFrame="_self" w:history="1">
        <w:r>
          <w:rPr>
            <w:rStyle w:val="a4"/>
          </w:rPr>
          <w:t>ст. 138 ТК</w:t>
        </w:r>
      </w:hyperlink>
      <w:r>
        <w:t>). В этом случае, если оставить должнику сумму меньше установленного прожиточного минимума, административные штрафы не грозят.</w:t>
      </w:r>
    </w:p>
    <w:p w:rsidR="00062685" w:rsidRDefault="00B41AAF">
      <w:pPr>
        <w:pStyle w:val="a3"/>
        <w:divId w:val="1071192881"/>
      </w:pPr>
      <w:r>
        <w:rPr>
          <w:rStyle w:val="a6"/>
        </w:rPr>
        <w:t>Ответы на вопросы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4621"/>
        <w:gridCol w:w="5034"/>
      </w:tblGrid>
      <w:tr w:rsidR="00062685">
        <w:trPr>
          <w:divId w:val="860509037"/>
          <w:tblHeader/>
        </w:trPr>
        <w:tc>
          <w:tcPr>
            <w:tcW w:w="2389" w:type="pct"/>
            <w:tcBorders>
              <w:bottom w:val="single" w:sz="6" w:space="0" w:color="000000"/>
            </w:tcBorders>
            <w:hideMark/>
          </w:tcPr>
          <w:p w:rsidR="00062685" w:rsidRDefault="00B41AAF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Вопрос</w:t>
            </w:r>
          </w:p>
        </w:tc>
        <w:tc>
          <w:tcPr>
            <w:tcW w:w="2602" w:type="pct"/>
            <w:tcBorders>
              <w:bottom w:val="single" w:sz="6" w:space="0" w:color="000000"/>
            </w:tcBorders>
            <w:hideMark/>
          </w:tcPr>
          <w:p w:rsidR="00062685" w:rsidRDefault="00B41AAF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Ответ</w:t>
            </w:r>
          </w:p>
        </w:tc>
      </w:tr>
      <w:tr w:rsidR="00062685">
        <w:trPr>
          <w:divId w:val="860509037"/>
        </w:trPr>
        <w:tc>
          <w:tcPr>
            <w:tcW w:w="2389" w:type="pc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62685" w:rsidRDefault="00B41A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Нужно ли в платежке на перечисление зарплаты в размере прожиточного минимума ставить в поле 20 «</w:t>
            </w:r>
            <w:proofErr w:type="spellStart"/>
            <w:r>
              <w:rPr>
                <w:rFonts w:eastAsia="Times New Roman"/>
              </w:rPr>
              <w:t>Назн</w:t>
            </w:r>
            <w:proofErr w:type="spellEnd"/>
            <w:r>
              <w:rPr>
                <w:rFonts w:eastAsia="Times New Roman"/>
              </w:rPr>
              <w:t>. пл.» код 2? Этот код применяют к выплатам, из которых нельзя взыскивать долги</w:t>
            </w:r>
          </w:p>
        </w:tc>
        <w:tc>
          <w:tcPr>
            <w:tcW w:w="2602" w:type="pc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62685" w:rsidRDefault="00B41A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Нет. Нормативные документы не обязывают в этом случае ставить в поле 20 «</w:t>
            </w:r>
            <w:proofErr w:type="spellStart"/>
            <w:r>
              <w:rPr>
                <w:rFonts w:eastAsia="Times New Roman"/>
              </w:rPr>
              <w:t>Назн</w:t>
            </w:r>
            <w:proofErr w:type="spellEnd"/>
            <w:r>
              <w:rPr>
                <w:rFonts w:eastAsia="Times New Roman"/>
              </w:rPr>
              <w:t>. пл.» код 2</w:t>
            </w:r>
          </w:p>
        </w:tc>
      </w:tr>
      <w:tr w:rsidR="00062685">
        <w:trPr>
          <w:divId w:val="860509037"/>
        </w:trPr>
        <w:tc>
          <w:tcPr>
            <w:tcW w:w="2389" w:type="pc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62685" w:rsidRDefault="00B41A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руки работник должен получить прожиточный минимум целиком — 13 793 руб. или за вычетом НДФЛ?</w:t>
            </w:r>
          </w:p>
        </w:tc>
        <w:tc>
          <w:tcPr>
            <w:tcW w:w="2602" w:type="pc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62685" w:rsidRDefault="00B41A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Работник должен получить прожиточный минимум целиком — 13 793 руб.</w:t>
            </w:r>
          </w:p>
        </w:tc>
      </w:tr>
      <w:tr w:rsidR="00062685">
        <w:trPr>
          <w:divId w:val="860509037"/>
        </w:trPr>
        <w:tc>
          <w:tcPr>
            <w:tcW w:w="2389" w:type="pc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62685" w:rsidRDefault="00B41A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Нужно ли корректировать размер прожиточного минимума, который надо оставить работнику? Например, сотрудник трудоустроился в середине месяца</w:t>
            </w:r>
          </w:p>
        </w:tc>
        <w:tc>
          <w:tcPr>
            <w:tcW w:w="2602" w:type="pct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62685" w:rsidRDefault="00B41AAF">
            <w:pPr>
              <w:pStyle w:val="a3"/>
            </w:pPr>
            <w:r>
              <w:t>Нет. Нормативные документы не обязывают считать прожиточный минимум пропорционально отработанному времени</w:t>
            </w:r>
          </w:p>
        </w:tc>
      </w:tr>
    </w:tbl>
    <w:p w:rsidR="00B41AAF" w:rsidRPr="00BA0B82" w:rsidRDefault="00B41AAF" w:rsidP="00BA0B82">
      <w:pPr>
        <w:ind w:right="3"/>
        <w:divId w:val="240912479"/>
        <w:rPr>
          <w:rFonts w:eastAsia="Times New Roman"/>
        </w:rPr>
      </w:pPr>
      <w:r>
        <w:rPr>
          <w:rFonts w:eastAsia="Times New Roman"/>
        </w:rPr>
        <w:t> </w:t>
      </w:r>
    </w:p>
    <w:sectPr w:rsidR="00B41AAF" w:rsidRPr="00BA0B82" w:rsidSect="00062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63EB"/>
    <w:multiLevelType w:val="multilevel"/>
    <w:tmpl w:val="0DFE4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4D0BD9"/>
    <w:multiLevelType w:val="multilevel"/>
    <w:tmpl w:val="45E6F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</w:compat>
  <w:rsids>
    <w:rsidRoot w:val="00621567"/>
    <w:rsid w:val="00062685"/>
    <w:rsid w:val="00621567"/>
    <w:rsid w:val="00B41AAF"/>
    <w:rsid w:val="00BA0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685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06268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6268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6268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26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rsid w:val="000626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62685"/>
    <w:rPr>
      <w:rFonts w:ascii="Consolas" w:eastAsiaTheme="minorEastAsia" w:hAnsi="Consolas"/>
    </w:rPr>
  </w:style>
  <w:style w:type="paragraph" w:customStyle="1" w:styleId="msonormal0">
    <w:name w:val="msonormal"/>
    <w:basedOn w:val="a"/>
    <w:rsid w:val="00062685"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rsid w:val="00062685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rsid w:val="00062685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rsid w:val="00062685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rsid w:val="00062685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sid w:val="00062685"/>
    <w:rPr>
      <w:vanish/>
      <w:webHidden w:val="0"/>
      <w:specVanish w:val="0"/>
    </w:rPr>
  </w:style>
  <w:style w:type="paragraph" w:customStyle="1" w:styleId="content1">
    <w:name w:val="content1"/>
    <w:basedOn w:val="a"/>
    <w:rsid w:val="00062685"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rsid w:val="00062685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rsid w:val="00062685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rsid w:val="00062685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rsid w:val="00062685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rsid w:val="00062685"/>
    <w:pPr>
      <w:spacing w:before="60" w:after="180"/>
    </w:pPr>
  </w:style>
  <w:style w:type="character" w:customStyle="1" w:styleId="storno">
    <w:name w:val="storno"/>
    <w:basedOn w:val="a0"/>
    <w:rsid w:val="00062685"/>
    <w:rPr>
      <w:bdr w:val="single" w:sz="6" w:space="0" w:color="000000" w:frame="1"/>
    </w:rPr>
  </w:style>
  <w:style w:type="character" w:customStyle="1" w:styleId="incut-head-control">
    <w:name w:val="incut-head-control"/>
    <w:basedOn w:val="a0"/>
    <w:rsid w:val="00062685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rsid w:val="00062685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rsid w:val="0006268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0626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uthorabout">
    <w:name w:val="author__about"/>
    <w:basedOn w:val="a"/>
    <w:rsid w:val="00062685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062685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06268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62685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626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6">
    <w:name w:val="Strong"/>
    <w:basedOn w:val="a0"/>
    <w:uiPriority w:val="22"/>
    <w:qFormat/>
    <w:rsid w:val="00062685"/>
    <w:rPr>
      <w:b/>
      <w:bCs/>
    </w:rPr>
  </w:style>
  <w:style w:type="character" w:customStyle="1" w:styleId="doc">
    <w:name w:val="doc"/>
    <w:basedOn w:val="a0"/>
    <w:rsid w:val="00062685"/>
  </w:style>
  <w:style w:type="paragraph" w:customStyle="1" w:styleId="incut-v4title">
    <w:name w:val="incut-v4__title"/>
    <w:basedOn w:val="a"/>
    <w:rsid w:val="0006268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81540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0234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2881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5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1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78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9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9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86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0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091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finansy.ru/" TargetMode="External"/><Relationship Id="rId13" Type="http://schemas.openxmlformats.org/officeDocument/2006/relationships/hyperlink" Target="https://www.gosfinansy.ru/" TargetMode="External"/><Relationship Id="rId18" Type="http://schemas.openxmlformats.org/officeDocument/2006/relationships/hyperlink" Target="https://www.gosfinansy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sfinansy.ru/" TargetMode="External"/><Relationship Id="rId7" Type="http://schemas.openxmlformats.org/officeDocument/2006/relationships/hyperlink" Target="https://www.gosfinansy.ru/" TargetMode="External"/><Relationship Id="rId12" Type="http://schemas.openxmlformats.org/officeDocument/2006/relationships/hyperlink" Target="https://www.gosfinansy.ru/" TargetMode="External"/><Relationship Id="rId17" Type="http://schemas.openxmlformats.org/officeDocument/2006/relationships/hyperlink" Target="https://www.gosfinansy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sfinansy.ru/" TargetMode="External"/><Relationship Id="rId20" Type="http://schemas.openxmlformats.org/officeDocument/2006/relationships/hyperlink" Target="https://www.gosfinans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sfinansy.ru/" TargetMode="External"/><Relationship Id="rId11" Type="http://schemas.openxmlformats.org/officeDocument/2006/relationships/hyperlink" Target="https://www.gosfinansy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gosfinansy.ru/" TargetMode="External"/><Relationship Id="rId15" Type="http://schemas.openxmlformats.org/officeDocument/2006/relationships/hyperlink" Target="https://www.gosfinansy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osfinansy.ru/" TargetMode="External"/><Relationship Id="rId19" Type="http://schemas.openxmlformats.org/officeDocument/2006/relationships/hyperlink" Target="https://www.gosfinans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finansy.ru/" TargetMode="External"/><Relationship Id="rId14" Type="http://schemas.openxmlformats.org/officeDocument/2006/relationships/hyperlink" Target="https://www.gosfinansy.ru/" TargetMode="External"/><Relationship Id="rId22" Type="http://schemas.openxmlformats.org/officeDocument/2006/relationships/hyperlink" Target="https://www.gosfinans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1665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ГлБухгалтер</dc:creator>
  <cp:lastModifiedBy>user</cp:lastModifiedBy>
  <cp:revision>3</cp:revision>
  <cp:lastPrinted>2022-02-28T03:47:00Z</cp:lastPrinted>
  <dcterms:created xsi:type="dcterms:W3CDTF">2022-02-28T03:54:00Z</dcterms:created>
  <dcterms:modified xsi:type="dcterms:W3CDTF">2022-02-28T03:54:00Z</dcterms:modified>
</cp:coreProperties>
</file>